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7" w:rsidRPr="00F0138C" w:rsidRDefault="007478B7" w:rsidP="00747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39 B</w:t>
      </w:r>
    </w:p>
    <w:p w:rsidR="007478B7" w:rsidRPr="00F0138C" w:rsidRDefault="007478B7" w:rsidP="007478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-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întocmeşte prescripţia medicală - recomandarea)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ţară)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şi prenumele asiguratului 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şi prenumele asiguratului)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naşterii 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5. Diagnosticul medical şi diagnostic boli asociate: 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Deficienţa organică sau funcţională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căsuţa)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</w:t>
      </w:r>
    </w:p>
    <w:p w:rsidR="007478B7" w:rsidRPr="00F0138C" w:rsidRDefault="007478B7" w:rsidP="007478B7">
      <w:pPr>
        <w:spacing w:after="0" w:line="240" w:lineRule="auto"/>
        <w:ind w:left="5760" w:firstLine="720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                             (se bifează căsuţa)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7. Pentru stomii şi retenţie sau/şi incontinenţă urinară se bifează una dintre căsuţele: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|_| permanentă |_| set modificat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8. </w:t>
      </w:r>
      <w:r w:rsidRPr="00F0138C">
        <w:rPr>
          <w:rFonts w:ascii="Courier New" w:hAnsi="Courier New" w:cs="Courier New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:rsidR="007478B7" w:rsidRPr="00F0138C" w:rsidRDefault="007478B7" w:rsidP="007478B7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căsuţele: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căsuţele: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şi tipul dispozitivului medical recomandat: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(din anexa nr. 38 la ordin**))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:rsidR="007478B7" w:rsidRPr="00F0138C" w:rsidRDefault="007478B7" w:rsidP="007478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lastRenderedPageBreak/>
        <w:t xml:space="preserve">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aparate de ventilaţie noninvazivă </w:t>
      </w:r>
      <w:r w:rsidRPr="00F0138C">
        <w:rPr>
          <w:rFonts w:ascii="Times New Roman" w:hAnsi="Times New Roman" w:cs="Times New Roman"/>
          <w:sz w:val="24"/>
          <w:szCs w:val="24"/>
          <w:lang w:eastAsia="en-US"/>
        </w:rPr>
        <w:t>și dispozitive de asistare a tusei)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strike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Data emiterii prescripţiei ...............</w:t>
      </w:r>
    </w:p>
    <w:p w:rsidR="007478B7" w:rsidRPr="00F0138C" w:rsidRDefault="007478B7" w:rsidP="007478B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Semnătura (olografă sau electronică, după caz) şi parafa medicului</w:t>
      </w:r>
    </w:p>
    <w:p w:rsidR="007478B7" w:rsidRPr="00F0138C" w:rsidRDefault="007478B7" w:rsidP="007478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</w:t>
      </w:r>
    </w:p>
    <w:p w:rsidR="007478B7" w:rsidRPr="00F0138C" w:rsidRDefault="007478B7" w:rsidP="007478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8B7" w:rsidRPr="00F0138C" w:rsidRDefault="007478B7" w:rsidP="007478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>------------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cu numărul din registrul de consultaţii/foaie de observaţie</w:t>
      </w:r>
    </w:p>
    <w:p w:rsidR="007478B7" w:rsidRPr="00F0138C" w:rsidRDefault="007478B7" w:rsidP="007478B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</w:t>
      </w:r>
      <w:r w:rsidRPr="00F0138C">
        <w:rPr>
          <w:rFonts w:ascii="Times New Roman" w:hAnsi="Times New Roman" w:cs="Times New Roman"/>
          <w:sz w:val="24"/>
          <w:szCs w:val="24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Notă: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în 2 exemplare.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p w:rsidR="007478B7" w:rsidRPr="00F0138C" w:rsidRDefault="007478B7" w:rsidP="0074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86" w:rsidRDefault="007E0386"/>
    <w:sectPr w:rsidR="007E0386" w:rsidSect="0074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8B7"/>
    <w:rsid w:val="007478B7"/>
    <w:rsid w:val="007E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B7"/>
    <w:pPr>
      <w:suppressAutoHyphens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nicoleta.popa</dc:creator>
  <cp:keywords/>
  <dc:description/>
  <cp:lastModifiedBy>nicoleta.popa</cp:lastModifiedBy>
  <cp:revision>2</cp:revision>
  <dcterms:created xsi:type="dcterms:W3CDTF">2023-06-29T05:41:00Z</dcterms:created>
  <dcterms:modified xsi:type="dcterms:W3CDTF">2023-06-29T05:45:00Z</dcterms:modified>
</cp:coreProperties>
</file>